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BDD" w:rsidRPr="00D469EC" w:rsidRDefault="00531BDD" w:rsidP="00531BDD">
      <w:pPr>
        <w:pStyle w:val="NormalnyWeb"/>
        <w:spacing w:before="0" w:beforeAutospacing="0" w:after="0" w:afterAutospacing="0"/>
        <w:jc w:val="center"/>
        <w:rPr>
          <w:rFonts w:ascii="Helvetica" w:hAnsi="Helvetica" w:cs="Helvetica"/>
          <w:color w:val="555555"/>
        </w:rPr>
      </w:pPr>
      <w:r w:rsidRPr="00D469EC">
        <w:rPr>
          <w:rStyle w:val="Pogrubienie"/>
          <w:rFonts w:ascii="Calibri" w:hAnsi="Calibri" w:cs="Calibri"/>
          <w:color w:val="555555"/>
          <w:bdr w:val="none" w:sz="0" w:space="0" w:color="auto" w:frame="1"/>
        </w:rPr>
        <w:t>Regulamin rekrutacji do udziału w projekcie</w:t>
      </w:r>
    </w:p>
    <w:p w:rsidR="00531BDD" w:rsidRPr="00D469EC" w:rsidRDefault="00531BDD" w:rsidP="00531BDD">
      <w:pPr>
        <w:pStyle w:val="NormalnyWeb"/>
        <w:spacing w:before="0" w:beforeAutospacing="0" w:after="0" w:afterAutospacing="0"/>
        <w:jc w:val="center"/>
        <w:rPr>
          <w:rFonts w:ascii="Helvetica" w:hAnsi="Helvetica" w:cs="Helvetica"/>
          <w:color w:val="555555"/>
          <w:lang w:val="en-US"/>
        </w:rPr>
      </w:pPr>
      <w:r w:rsidRPr="00D469EC">
        <w:rPr>
          <w:rStyle w:val="Pogrubienie"/>
          <w:rFonts w:ascii="Calibri" w:hAnsi="Calibri" w:cs="Calibri"/>
          <w:color w:val="008000"/>
          <w:bdr w:val="none" w:sz="0" w:space="0" w:color="auto" w:frame="1"/>
          <w:lang w:val="en-US"/>
        </w:rPr>
        <w:t>“INNOVATIVE TEACHING METHODS – A WAY TO REDUCE PUPILS’ ABSENCE”</w:t>
      </w:r>
    </w:p>
    <w:p w:rsidR="00531BDD" w:rsidRPr="00D469EC" w:rsidRDefault="00531BDD" w:rsidP="00531BDD">
      <w:pPr>
        <w:pStyle w:val="NormalnyWeb"/>
        <w:spacing w:before="0" w:beforeAutospacing="0" w:after="0" w:afterAutospacing="0"/>
        <w:jc w:val="center"/>
        <w:rPr>
          <w:rFonts w:ascii="Helvetica" w:hAnsi="Helvetica" w:cs="Helvetica"/>
          <w:color w:val="555555"/>
        </w:rPr>
      </w:pPr>
      <w:r w:rsidRPr="00D469EC">
        <w:rPr>
          <w:rStyle w:val="Pogrubienie"/>
          <w:rFonts w:ascii="Calibri" w:hAnsi="Calibri" w:cs="Calibri"/>
          <w:color w:val="000000"/>
          <w:bdr w:val="none" w:sz="0" w:space="0" w:color="auto" w:frame="1"/>
        </w:rPr>
        <w:t>w ramach programu ERASMUS+</w:t>
      </w:r>
    </w:p>
    <w:p w:rsidR="00531BDD" w:rsidRDefault="00531BDD" w:rsidP="00531BDD">
      <w:pPr>
        <w:pStyle w:val="NormalnyWeb"/>
        <w:spacing w:before="0" w:beforeAutospacing="0" w:after="0" w:afterAutospacing="0"/>
        <w:jc w:val="center"/>
        <w:rPr>
          <w:rStyle w:val="Pogrubienie"/>
          <w:rFonts w:ascii="Calibri" w:hAnsi="Calibri" w:cs="Calibri"/>
          <w:color w:val="000000"/>
          <w:bdr w:val="none" w:sz="0" w:space="0" w:color="auto" w:frame="1"/>
        </w:rPr>
      </w:pPr>
      <w:r w:rsidRPr="00D469EC">
        <w:rPr>
          <w:rFonts w:ascii="Helvetica" w:hAnsi="Helvetica" w:cs="Helvetica"/>
          <w:color w:val="555555"/>
        </w:rPr>
        <w:t> </w:t>
      </w:r>
      <w:bookmarkStart w:id="0" w:name="_GoBack"/>
      <w:bookmarkEnd w:id="0"/>
      <w:r w:rsidR="00FB7187">
        <w:rPr>
          <w:rStyle w:val="Pogrubienie"/>
          <w:rFonts w:ascii="Calibri" w:hAnsi="Calibri" w:cs="Calibri"/>
          <w:color w:val="000000"/>
          <w:bdr w:val="none" w:sz="0" w:space="0" w:color="auto" w:frame="1"/>
        </w:rPr>
        <w:t>E</w:t>
      </w:r>
      <w:r w:rsidRPr="00D469EC">
        <w:rPr>
          <w:rStyle w:val="Pogrubienie"/>
          <w:rFonts w:ascii="Calibri" w:hAnsi="Calibri" w:cs="Calibri"/>
          <w:color w:val="000000"/>
          <w:bdr w:val="none" w:sz="0" w:space="0" w:color="auto" w:frame="1"/>
        </w:rPr>
        <w:t>dukacja szkolna - partnerstwa strategiczne - współpraca szkół</w:t>
      </w:r>
    </w:p>
    <w:p w:rsidR="00D469EC" w:rsidRPr="00D469EC" w:rsidRDefault="00D469EC" w:rsidP="00531BDD">
      <w:pPr>
        <w:pStyle w:val="NormalnyWeb"/>
        <w:spacing w:before="0" w:beforeAutospacing="0" w:after="0" w:afterAutospacing="0"/>
        <w:jc w:val="center"/>
        <w:rPr>
          <w:rFonts w:ascii="Helvetica" w:hAnsi="Helvetica" w:cs="Helvetica"/>
          <w:color w:val="555555"/>
        </w:rPr>
      </w:pPr>
    </w:p>
    <w:p w:rsidR="00531BDD" w:rsidRDefault="00531BDD" w:rsidP="00531BDD">
      <w:pPr>
        <w:pStyle w:val="NormalnyWeb"/>
        <w:spacing w:before="0" w:beforeAutospacing="0" w:after="0" w:afterAutospacing="0"/>
        <w:jc w:val="center"/>
        <w:rPr>
          <w:rFonts w:ascii="Helvetica" w:hAnsi="Helvetica" w:cs="Helvetica"/>
          <w:color w:val="555555"/>
          <w:sz w:val="20"/>
          <w:szCs w:val="20"/>
        </w:rPr>
      </w:pPr>
      <w:r>
        <w:rPr>
          <w:rStyle w:val="Pogrubienie"/>
          <w:rFonts w:ascii="Helvetica" w:hAnsi="Helvetica" w:cs="Helvetica"/>
          <w:color w:val="555555"/>
          <w:sz w:val="36"/>
          <w:szCs w:val="36"/>
          <w:bdr w:val="none" w:sz="0" w:space="0" w:color="auto" w:frame="1"/>
        </w:rPr>
        <w:t>§ 1</w:t>
      </w:r>
    </w:p>
    <w:p w:rsidR="00531BDD" w:rsidRDefault="00531BDD" w:rsidP="00531BDD">
      <w:pPr>
        <w:pStyle w:val="NormalnyWeb"/>
        <w:spacing w:before="0" w:beforeAutospacing="0" w:after="0" w:afterAutospacing="0"/>
        <w:jc w:val="center"/>
        <w:rPr>
          <w:rFonts w:ascii="Helvetica" w:hAnsi="Helvetica" w:cs="Helvetica"/>
          <w:color w:val="555555"/>
          <w:sz w:val="20"/>
          <w:szCs w:val="20"/>
        </w:rPr>
      </w:pPr>
      <w:r>
        <w:rPr>
          <w:rStyle w:val="Pogrubienie"/>
          <w:rFonts w:ascii="Calibri" w:hAnsi="Calibri" w:cs="Calibri"/>
          <w:color w:val="555555"/>
          <w:sz w:val="20"/>
          <w:szCs w:val="20"/>
          <w:bdr w:val="none" w:sz="0" w:space="0" w:color="auto" w:frame="1"/>
        </w:rPr>
        <w:t>Uczestnicy i kryteria formalne</w:t>
      </w:r>
    </w:p>
    <w:p w:rsidR="00531BDD" w:rsidRDefault="00531BDD" w:rsidP="00531BDD">
      <w:pPr>
        <w:pStyle w:val="NormalnyWeb"/>
        <w:numPr>
          <w:ilvl w:val="0"/>
          <w:numId w:val="1"/>
        </w:numPr>
        <w:spacing w:before="278" w:beforeAutospacing="0" w:after="0" w:afterAutospacing="0"/>
        <w:textAlignment w:val="baseline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Projekt jest realizowany w Zespole Szkół Zawodowych nr1 w Starachowicach od 15 września 2018 r. do 31 sierpnia 2020 r.</w:t>
      </w:r>
    </w:p>
    <w:p w:rsidR="00531BDD" w:rsidRDefault="00531BDD" w:rsidP="00531BDD">
      <w:pPr>
        <w:pStyle w:val="Normalny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 xml:space="preserve">Projekt skierowany jest do uczniów z wysoką absencją w roku szkolnym 2017/2018, uczniów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defaworyzowanych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ze względu na warunki: ekonomiczne, społeczne lub środowiskowe oraz uczniów chętnych do rozwijania swoich kompetencji językowych i ICT oraz gotowych do podejmowania działań projektowych.</w:t>
      </w:r>
    </w:p>
    <w:p w:rsidR="00531BDD" w:rsidRPr="00D469EC" w:rsidRDefault="00531BDD" w:rsidP="00000E82">
      <w:pPr>
        <w:pStyle w:val="NormalnyWeb"/>
        <w:numPr>
          <w:ilvl w:val="0"/>
          <w:numId w:val="1"/>
        </w:numPr>
        <w:spacing w:before="0" w:beforeAutospacing="0" w:after="278" w:afterAutospacing="0"/>
        <w:textAlignment w:val="baseline"/>
        <w:rPr>
          <w:rFonts w:ascii="Helvetica" w:hAnsi="Helvetica" w:cs="Helvetica"/>
          <w:color w:val="555555"/>
          <w:sz w:val="20"/>
          <w:szCs w:val="20"/>
        </w:rPr>
      </w:pPr>
      <w:r w:rsidRPr="00D469EC">
        <w:rPr>
          <w:rFonts w:ascii="Helvetica" w:hAnsi="Helvetica" w:cs="Helvetica"/>
          <w:color w:val="555555"/>
          <w:sz w:val="20"/>
          <w:szCs w:val="20"/>
        </w:rPr>
        <w:t>W ramach projektu przewiduje się krótkoterminowe, pięciodniowe wyjazdy uczniów z opiekunami do krajów partnerskich: Francji, Włoch i Rumunii oraz tygodniowy wyjazd nauczycieli do Turcji. </w:t>
      </w:r>
    </w:p>
    <w:p w:rsidR="00531BDD" w:rsidRDefault="00531BDD" w:rsidP="00531BDD">
      <w:pPr>
        <w:pStyle w:val="NormalnyWeb"/>
        <w:spacing w:before="0" w:beforeAutospacing="0" w:after="0" w:afterAutospacing="0"/>
        <w:jc w:val="center"/>
        <w:rPr>
          <w:rFonts w:ascii="Helvetica" w:hAnsi="Helvetica" w:cs="Helvetica"/>
          <w:color w:val="555555"/>
          <w:sz w:val="20"/>
          <w:szCs w:val="20"/>
        </w:rPr>
      </w:pPr>
      <w:r>
        <w:rPr>
          <w:rStyle w:val="Pogrubienie"/>
          <w:rFonts w:ascii="Helvetica" w:hAnsi="Helvetica" w:cs="Helvetica"/>
          <w:color w:val="555555"/>
          <w:sz w:val="36"/>
          <w:szCs w:val="36"/>
          <w:bdr w:val="none" w:sz="0" w:space="0" w:color="auto" w:frame="1"/>
        </w:rPr>
        <w:t>§ 2</w:t>
      </w:r>
    </w:p>
    <w:p w:rsidR="00531BDD" w:rsidRDefault="00531BDD" w:rsidP="00531BDD">
      <w:pPr>
        <w:pStyle w:val="NormalnyWeb"/>
        <w:spacing w:before="0" w:beforeAutospacing="0" w:after="0" w:afterAutospacing="0"/>
        <w:jc w:val="center"/>
        <w:rPr>
          <w:rFonts w:ascii="Helvetica" w:hAnsi="Helvetica" w:cs="Helvetica"/>
          <w:color w:val="555555"/>
          <w:sz w:val="20"/>
          <w:szCs w:val="20"/>
        </w:rPr>
      </w:pPr>
      <w:r>
        <w:rPr>
          <w:rStyle w:val="Pogrubienie"/>
          <w:rFonts w:ascii="Calibri" w:hAnsi="Calibri" w:cs="Calibri"/>
          <w:color w:val="555555"/>
          <w:sz w:val="20"/>
          <w:szCs w:val="20"/>
          <w:bdr w:val="none" w:sz="0" w:space="0" w:color="auto" w:frame="1"/>
        </w:rPr>
        <w:t>Zasady rekrutacji</w:t>
      </w:r>
    </w:p>
    <w:p w:rsidR="00531BDD" w:rsidRDefault="00531BDD" w:rsidP="00531BDD">
      <w:pPr>
        <w:pStyle w:val="NormalnyWeb"/>
        <w:spacing w:before="278" w:beforeAutospacing="0" w:after="278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W celu zapewnienia równego dostępu do informacji o projekcie wszystkim zainteresowanym uczniom, podjęte zostaną następujące działania:</w:t>
      </w:r>
    </w:p>
    <w:p w:rsidR="00531BDD" w:rsidRDefault="00531BDD" w:rsidP="00531BDD">
      <w:pPr>
        <w:pStyle w:val="Normalny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Zamieszczenie informacji o wyborze uczniów do grup projektowych oraz prowadzonej rekrutacji na wyjazdy zagraniczne (mobilności) oraz regulaminu uczestnictwa w projekcie na stronie internetowej </w:t>
      </w:r>
      <w:r>
        <w:rPr>
          <w:rFonts w:ascii="Helvetica" w:hAnsi="Helvetica" w:cs="Helvetica"/>
          <w:color w:val="0000FF"/>
          <w:sz w:val="20"/>
          <w:szCs w:val="20"/>
          <w:u w:val="single"/>
          <w:bdr w:val="none" w:sz="0" w:space="0" w:color="auto" w:frame="1"/>
        </w:rPr>
        <w:t>zsz1.starachowice.pl</w:t>
      </w:r>
      <w:r>
        <w:rPr>
          <w:rFonts w:ascii="Helvetica" w:hAnsi="Helvetica" w:cs="Helvetica"/>
          <w:color w:val="555555"/>
          <w:sz w:val="20"/>
          <w:szCs w:val="20"/>
        </w:rPr>
        <w:t> w zakładce Projekty realizowane w szkole.</w:t>
      </w:r>
    </w:p>
    <w:p w:rsidR="00531BDD" w:rsidRDefault="00531BDD" w:rsidP="00531BDD">
      <w:pPr>
        <w:pStyle w:val="Normalny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Przekazanie uczniom informacji o prowadzonej rekrutacji oraz regulaminu uczestnictwa w projekcie przez wychowawców klas oraz rodzicom na spotkaniach.</w:t>
      </w:r>
    </w:p>
    <w:p w:rsidR="00531BDD" w:rsidRDefault="00531BDD" w:rsidP="00531BDD">
      <w:pPr>
        <w:pStyle w:val="Normalny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Zgodnie z zapisami projektu w mobilnościach w ramach krótkoterminowej wymiany grup uczniowskich weźmie udział 18 uczniów i 6 nauczycieli.</w:t>
      </w:r>
    </w:p>
    <w:p w:rsidR="00531BDD" w:rsidRDefault="00531BDD" w:rsidP="00531BDD">
      <w:pPr>
        <w:pStyle w:val="Normalny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Rekrutacja do poszczególnych zadań projektu i na wyjazdy zagraniczne trwa od 15 września 2018 r do 30 listopada.</w:t>
      </w:r>
    </w:p>
    <w:p w:rsidR="00531BDD" w:rsidRDefault="00531BDD" w:rsidP="00531BDD">
      <w:pPr>
        <w:pStyle w:val="Normalny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Za rekrutację uczniów na wyjazdy zagraniczne odpowiedzialny jest zespół rekrutacyjny składający się z dyrektora szkoły, koordynatora oraz co najmniej jednego nauczyciela realizującego zadania projektu.</w:t>
      </w:r>
    </w:p>
    <w:p w:rsidR="00531BDD" w:rsidRDefault="00531BDD" w:rsidP="00531BDD">
      <w:pPr>
        <w:pStyle w:val="Normalny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Prace zespołu rekrutacyjnego udokumentowane są protokołem i kończą się sporządzeniem i podpisaniem listy uczestników projektu.</w:t>
      </w:r>
    </w:p>
    <w:p w:rsidR="00531BDD" w:rsidRDefault="00531BDD" w:rsidP="00531BDD">
      <w:pPr>
        <w:pStyle w:val="Normalny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Uczniowie mają równe prawa w trakcie rekrutacji do działań projektowych niezależnie od przekonań religijnych i pochodzenia, wspierani będą uczniowie o ograniczonych zasobach finansowych.</w:t>
      </w:r>
    </w:p>
    <w:p w:rsidR="00531BDD" w:rsidRDefault="00531BDD" w:rsidP="00531BDD">
      <w:pPr>
        <w:pStyle w:val="Normalny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Rekrutacja dotyczy uczniów klas II i III; nie przewiduje się proporcjonalnego podziału liczby uczestników na poszczególne klasy.</w:t>
      </w:r>
    </w:p>
    <w:p w:rsidR="00531BDD" w:rsidRDefault="00531BDD" w:rsidP="00531BDD">
      <w:pPr>
        <w:pStyle w:val="NormalnyWeb"/>
        <w:numPr>
          <w:ilvl w:val="0"/>
          <w:numId w:val="2"/>
        </w:numPr>
        <w:spacing w:before="0" w:beforeAutospacing="0" w:after="278" w:afterAutospacing="0"/>
        <w:textAlignment w:val="baseline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Pozostałe kryteria brane pod uwagę przy wyborze uczniów do udziału w projekcie oraz rekrutacji na wyjazdy zagraniczne:</w:t>
      </w:r>
    </w:p>
    <w:p w:rsidR="00531BDD" w:rsidRDefault="00531BDD" w:rsidP="00531BDD">
      <w:pPr>
        <w:pStyle w:val="Normalny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motywacja ucznia do udziału w projekcie,</w:t>
      </w:r>
    </w:p>
    <w:p w:rsidR="00531BDD" w:rsidRDefault="00531BDD" w:rsidP="00531BDD">
      <w:pPr>
        <w:pStyle w:val="Normalny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zadeklarowanie aktywnego uczestniczenia w projekcie przez cały okres jego realizacji,</w:t>
      </w:r>
    </w:p>
    <w:p w:rsidR="00531BDD" w:rsidRDefault="00531BDD" w:rsidP="00531BDD">
      <w:pPr>
        <w:pStyle w:val="Normalny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poprawa frekwencji,</w:t>
      </w:r>
    </w:p>
    <w:p w:rsidR="00531BDD" w:rsidRDefault="00531BDD" w:rsidP="00531BDD">
      <w:pPr>
        <w:pStyle w:val="Normalny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znajomość języka angielskiego w stopniu umożliwiającym komunikację; kryterium językowe zostanie zweryfikowane na podstawie ocen z języka angielskiego i testu umiejętności językowych w formie pisemnej. W przypadku kandydatów  z taką samą ilością punktów, przeprowadzony zostanie dodatkowy test leksykalno-gramatyczny z języka angielskiego</w:t>
      </w:r>
      <w:r>
        <w:rPr>
          <w:rFonts w:ascii="Helvetica" w:hAnsi="Helvetica" w:cs="Helvetica"/>
          <w:color w:val="555555"/>
          <w:sz w:val="18"/>
          <w:szCs w:val="18"/>
          <w:bdr w:val="none" w:sz="0" w:space="0" w:color="auto" w:frame="1"/>
        </w:rPr>
        <w:t>.</w:t>
      </w:r>
      <w:r>
        <w:rPr>
          <w:rFonts w:ascii="Helvetica" w:hAnsi="Helvetica" w:cs="Helvetica"/>
          <w:color w:val="555555"/>
          <w:sz w:val="20"/>
          <w:szCs w:val="20"/>
        </w:rPr>
        <w:t> </w:t>
      </w:r>
    </w:p>
    <w:p w:rsidR="00531BDD" w:rsidRDefault="00531BDD" w:rsidP="00531BDD">
      <w:pPr>
        <w:pStyle w:val="Normalny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 xml:space="preserve">osoby wstępnie zakwalifikowane do projektu odbędą rozmowę z nauczycielem języka angielskiego w celu potwierdzenia komunikatywnej znajomości języka. Osoby bez </w:t>
      </w:r>
      <w:r>
        <w:rPr>
          <w:rFonts w:ascii="Helvetica" w:hAnsi="Helvetica" w:cs="Helvetica"/>
          <w:color w:val="555555"/>
          <w:sz w:val="20"/>
          <w:szCs w:val="20"/>
        </w:rPr>
        <w:lastRenderedPageBreak/>
        <w:t>komunikatywnej znajomości języka angielskiego nie zostaną zakwalifikowane do udziału w projekcie,</w:t>
      </w:r>
    </w:p>
    <w:p w:rsidR="00351D89" w:rsidRDefault="00351D89" w:rsidP="00351D89">
      <w:pPr>
        <w:pStyle w:val="Normalny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we wrześniu 2019r. uczniowie ponownie napiszą test z j. angielskiego, na jego podstawie, jak również na podstawie ocen z tego języka będzie można zaobserwować postępy uczniów lub ich brak,</w:t>
      </w:r>
    </w:p>
    <w:p w:rsidR="00531BDD" w:rsidRDefault="00531BDD" w:rsidP="00531BDD">
      <w:pPr>
        <w:pStyle w:val="Normalny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pozytywna opinia wychowawcy oraz dyrektora szkoły,</w:t>
      </w:r>
    </w:p>
    <w:p w:rsidR="00531BDD" w:rsidRDefault="00531BDD" w:rsidP="00531BDD">
      <w:pPr>
        <w:pStyle w:val="Normalny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pisemna zgoda rodziców/prawnych opiekunów na udział dziecka w projekcie i przetwarzanie danych osobowych w związku z działaniami dotyczącymi projektu,</w:t>
      </w:r>
    </w:p>
    <w:p w:rsidR="00531BDD" w:rsidRDefault="00531BDD" w:rsidP="00531BDD">
      <w:pPr>
        <w:pStyle w:val="Normalny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złożenie przez ucznia deklaracji uczestnictwa w projekcie u koordynatora projektu.</w:t>
      </w:r>
    </w:p>
    <w:p w:rsidR="00531BDD" w:rsidRDefault="00531BDD" w:rsidP="00531BDD">
      <w:pPr>
        <w:pStyle w:val="NormalnyWeb"/>
        <w:spacing w:before="0" w:beforeAutospacing="0" w:after="0" w:afterAutospacing="0"/>
        <w:ind w:left="360"/>
        <w:textAlignment w:val="baseline"/>
        <w:rPr>
          <w:rFonts w:ascii="Helvetica" w:hAnsi="Helvetica" w:cs="Helvetica"/>
          <w:color w:val="555555"/>
          <w:sz w:val="20"/>
          <w:szCs w:val="20"/>
        </w:rPr>
      </w:pPr>
    </w:p>
    <w:p w:rsidR="00531BDD" w:rsidRDefault="00531BDD" w:rsidP="00531BDD">
      <w:pPr>
        <w:pStyle w:val="Normalny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Jeżeli liczba uczniów chętnych do wyjazdu przekroczy liczbę uczestników, którzy mogą wziąć udział w wyjeździe, utworzona zostanie grupa rezerwowa.</w:t>
      </w:r>
    </w:p>
    <w:p w:rsidR="00531BDD" w:rsidRDefault="00531BDD" w:rsidP="00531BDD">
      <w:pPr>
        <w:pStyle w:val="Normalny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W przypadku, gdy wystąpi problem z wytypowaniem uczestników wyjazdu według określonych powyżej kryteriów, zostanie przeprowadzone losowanie wśród uczniów.</w:t>
      </w:r>
    </w:p>
    <w:p w:rsidR="00531BDD" w:rsidRDefault="00531BDD" w:rsidP="00531BDD">
      <w:pPr>
        <w:pStyle w:val="Normalny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Ostateczna rekrutacja odbędzie się według listy rankingowej. Do udziału w projekcie zostaną zakwalifikowane osoby, które uzyskają największą liczbę punktów. Lista osób zakwalifikowanych zostanie opublikowana 1 grudnia 2018 roku.</w:t>
      </w:r>
    </w:p>
    <w:p w:rsidR="00531BDD" w:rsidRDefault="00531BDD" w:rsidP="00531BDD">
      <w:pPr>
        <w:pStyle w:val="Normalny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Jeżeli uczeń zakwalifikowany do wyjazdu zgłosi rezygnację, na jego miejsce zostanie wybrany uczeń z listy rezerwowej.</w:t>
      </w:r>
    </w:p>
    <w:p w:rsidR="00531BDD" w:rsidRDefault="00531BDD" w:rsidP="00531BDD">
      <w:pPr>
        <w:pStyle w:val="Normalny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Wszelkie kwestie nieujęte w regulaminie, będą rozstrzygane przez koordynatora projektu.</w:t>
      </w:r>
    </w:p>
    <w:p w:rsidR="00531BDD" w:rsidRDefault="00531BDD" w:rsidP="00531BDD">
      <w:pPr>
        <w:pStyle w:val="NormalnyWeb"/>
        <w:numPr>
          <w:ilvl w:val="0"/>
          <w:numId w:val="2"/>
        </w:numPr>
        <w:spacing w:before="0" w:beforeAutospacing="0" w:after="278" w:afterAutospacing="0"/>
        <w:textAlignment w:val="baseline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Lista uczestników projektu oraz uczniów zakwalifikowanych na poszczególne wyjazdy zostanie podana do publicznej wiadomości.</w:t>
      </w:r>
    </w:p>
    <w:p w:rsidR="00531BDD" w:rsidRDefault="00531BDD" w:rsidP="00531BDD">
      <w:pPr>
        <w:pStyle w:val="NormalnyWeb"/>
        <w:spacing w:before="0" w:beforeAutospacing="0" w:after="0" w:afterAutospacing="0"/>
        <w:jc w:val="center"/>
        <w:rPr>
          <w:rFonts w:ascii="Helvetica" w:hAnsi="Helvetica" w:cs="Helvetica"/>
          <w:color w:val="555555"/>
          <w:sz w:val="20"/>
          <w:szCs w:val="20"/>
        </w:rPr>
      </w:pPr>
      <w:r>
        <w:rPr>
          <w:rStyle w:val="Pogrubienie"/>
          <w:rFonts w:ascii="Helvetica" w:hAnsi="Helvetica" w:cs="Helvetica"/>
          <w:color w:val="555555"/>
          <w:sz w:val="36"/>
          <w:szCs w:val="36"/>
          <w:bdr w:val="none" w:sz="0" w:space="0" w:color="auto" w:frame="1"/>
        </w:rPr>
        <w:t>§ 3</w:t>
      </w:r>
    </w:p>
    <w:p w:rsidR="00531BDD" w:rsidRDefault="00531BDD" w:rsidP="00531BDD">
      <w:pPr>
        <w:pStyle w:val="NormalnyWeb"/>
        <w:spacing w:before="0" w:beforeAutospacing="0" w:after="0" w:afterAutospacing="0"/>
        <w:jc w:val="center"/>
        <w:rPr>
          <w:rFonts w:ascii="Helvetica" w:hAnsi="Helvetica" w:cs="Helvetica"/>
          <w:color w:val="555555"/>
          <w:sz w:val="20"/>
          <w:szCs w:val="20"/>
        </w:rPr>
      </w:pPr>
      <w:r>
        <w:rPr>
          <w:rStyle w:val="Pogrubienie"/>
          <w:rFonts w:ascii="Calibri" w:hAnsi="Calibri" w:cs="Calibri"/>
          <w:color w:val="555555"/>
          <w:sz w:val="20"/>
          <w:szCs w:val="20"/>
          <w:bdr w:val="none" w:sz="0" w:space="0" w:color="auto" w:frame="1"/>
        </w:rPr>
        <w:t>Dokumenty wymagane w procesie rekrutacyjnym</w:t>
      </w:r>
    </w:p>
    <w:p w:rsidR="00531BDD" w:rsidRDefault="00531BDD" w:rsidP="00531BDD">
      <w:pPr>
        <w:pStyle w:val="NormalnyWeb"/>
        <w:spacing w:before="278" w:beforeAutospacing="0" w:after="278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Kandydaci na uczestników projektu muszą dostarczyć do koordynatora projektu w terminie do 19 listopada 2015 roku następujące dokumenty:</w:t>
      </w:r>
    </w:p>
    <w:p w:rsidR="00531BDD" w:rsidRDefault="00531BDD" w:rsidP="00531BDD">
      <w:pPr>
        <w:pStyle w:val="Normalny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Wypełniony formularz rekrutacyjny podpisany przez kandydata i rodziców/ prawnych opiekunów.</w:t>
      </w:r>
    </w:p>
    <w:p w:rsidR="00531BDD" w:rsidRDefault="00531BDD" w:rsidP="00531BDD">
      <w:pPr>
        <w:pStyle w:val="Normalny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Wypełnioną ankietę rekrutacyjną podpisaną przez kandydata.</w:t>
      </w:r>
    </w:p>
    <w:p w:rsidR="00531BDD" w:rsidRDefault="00531BDD" w:rsidP="00531BDD">
      <w:pPr>
        <w:pStyle w:val="Normalny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Zgoda rodziców na udział uczennicy / ucznia w projekcie.</w:t>
      </w:r>
    </w:p>
    <w:p w:rsidR="00531BDD" w:rsidRDefault="00531BDD" w:rsidP="00531BDD">
      <w:pPr>
        <w:pStyle w:val="NormalnyWeb"/>
        <w:spacing w:before="0" w:beforeAutospacing="0" w:after="0" w:afterAutospacing="0"/>
        <w:jc w:val="center"/>
        <w:rPr>
          <w:rFonts w:ascii="Helvetica" w:hAnsi="Helvetica" w:cs="Helvetica"/>
          <w:color w:val="555555"/>
          <w:sz w:val="20"/>
          <w:szCs w:val="20"/>
        </w:rPr>
      </w:pPr>
      <w:r>
        <w:rPr>
          <w:rStyle w:val="Pogrubienie"/>
          <w:rFonts w:ascii="Helvetica" w:hAnsi="Helvetica" w:cs="Helvetica"/>
          <w:color w:val="555555"/>
          <w:sz w:val="36"/>
          <w:szCs w:val="36"/>
          <w:bdr w:val="none" w:sz="0" w:space="0" w:color="auto" w:frame="1"/>
        </w:rPr>
        <w:t>§ 4</w:t>
      </w:r>
    </w:p>
    <w:p w:rsidR="00531BDD" w:rsidRDefault="00531BDD" w:rsidP="00531BDD">
      <w:pPr>
        <w:pStyle w:val="NormalnyWeb"/>
        <w:spacing w:before="0" w:beforeAutospacing="0" w:after="0" w:afterAutospacing="0"/>
        <w:jc w:val="center"/>
        <w:rPr>
          <w:rFonts w:ascii="Helvetica" w:hAnsi="Helvetica" w:cs="Helvetica"/>
          <w:color w:val="555555"/>
          <w:sz w:val="20"/>
          <w:szCs w:val="20"/>
        </w:rPr>
      </w:pPr>
      <w:r>
        <w:rPr>
          <w:rStyle w:val="Pogrubienie"/>
          <w:rFonts w:ascii="Calibri" w:hAnsi="Calibri" w:cs="Calibri"/>
          <w:color w:val="555555"/>
          <w:sz w:val="20"/>
          <w:szCs w:val="20"/>
          <w:bdr w:val="none" w:sz="0" w:space="0" w:color="auto" w:frame="1"/>
        </w:rPr>
        <w:t>Postanowienia ogólne</w:t>
      </w:r>
    </w:p>
    <w:p w:rsidR="00531BDD" w:rsidRDefault="00531BDD" w:rsidP="00531BDD">
      <w:pPr>
        <w:pStyle w:val="NormalnyWeb"/>
        <w:numPr>
          <w:ilvl w:val="0"/>
          <w:numId w:val="5"/>
        </w:numPr>
        <w:spacing w:before="278" w:beforeAutospacing="0" w:after="0" w:afterAutospacing="0"/>
        <w:textAlignment w:val="baseline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Regulamin wchodzi w życie z dniem uchwalenia.</w:t>
      </w:r>
    </w:p>
    <w:p w:rsidR="00531BDD" w:rsidRDefault="00531BDD" w:rsidP="00531BDD">
      <w:pPr>
        <w:pStyle w:val="Normalny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Koordynator zastrzega sobie prawo zmiany postanowień niniejszego regulaminu w przypadku zaistnienia nieprzewidzianych okoliczności niezależnych od niego.</w:t>
      </w:r>
    </w:p>
    <w:p w:rsidR="00531BDD" w:rsidRDefault="00531BDD" w:rsidP="00531BDD">
      <w:pPr>
        <w:pStyle w:val="Normalny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W przypadkach spornych, nieuregulowanych postanowieniami niniejszego regulaminu, a dotyczących udziału w projekcie, decyzję podejmie komisja złożona z dyrektora szkoły, koordynatora i co najmniej jednego nauczyciela realizującego projekt.</w:t>
      </w:r>
    </w:p>
    <w:p w:rsidR="00531BDD" w:rsidRDefault="00531BDD" w:rsidP="00531BDD">
      <w:pPr>
        <w:pStyle w:val="Normalny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Komisja rekrutacyjna zastrzega sobie prawo do zmiany terminów ze względu na liczbę kandydatów i konieczność wydłużenia czasu trwania rozmów kwalifikacyjnych lub ze względu na przypadki losowe.</w:t>
      </w:r>
    </w:p>
    <w:p w:rsidR="00531BDD" w:rsidRDefault="00531BDD" w:rsidP="00531BDD">
      <w:pPr>
        <w:pStyle w:val="NormalnyWeb"/>
        <w:numPr>
          <w:ilvl w:val="0"/>
          <w:numId w:val="5"/>
        </w:numPr>
        <w:spacing w:before="0" w:beforeAutospacing="0" w:after="278" w:afterAutospacing="0"/>
        <w:textAlignment w:val="baseline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Aktualna treść regulaminu jest dostępna u koordynatora projektu oraz na stronie internetowej szkoły w zakładce Projekty realizowane w szkole.</w:t>
      </w:r>
    </w:p>
    <w:p w:rsidR="00531BDD" w:rsidRDefault="00531BDD" w:rsidP="00531BDD">
      <w:pPr>
        <w:pStyle w:val="NormalnyWeb"/>
        <w:spacing w:before="278" w:beforeAutospacing="0" w:after="240" w:afterAutospacing="0"/>
        <w:rPr>
          <w:rFonts w:ascii="Helvetica" w:hAnsi="Helvetica" w:cs="Helvetica"/>
          <w:color w:val="555555"/>
          <w:sz w:val="20"/>
          <w:szCs w:val="20"/>
        </w:rPr>
      </w:pPr>
    </w:p>
    <w:p w:rsidR="00531BDD" w:rsidRDefault="00531BDD" w:rsidP="00531BDD">
      <w:pPr>
        <w:pStyle w:val="NormalnyWeb"/>
        <w:spacing w:before="278" w:beforeAutospacing="0" w:after="278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Style w:val="Pogrubienie"/>
          <w:rFonts w:ascii="Helvetica" w:hAnsi="Helvetica" w:cs="Helvetica"/>
          <w:color w:val="555555"/>
          <w:sz w:val="20"/>
          <w:szCs w:val="20"/>
        </w:rPr>
        <w:t>Opracował koordynator projektu </w:t>
      </w:r>
      <w:r>
        <w:rPr>
          <w:rStyle w:val="Pogrubienie"/>
          <w:rFonts w:ascii="Helvetica" w:hAnsi="Helvetica" w:cs="Helvetica"/>
          <w:color w:val="555555"/>
          <w:sz w:val="18"/>
          <w:szCs w:val="18"/>
        </w:rPr>
        <w:t>Joanna Kiełek</w:t>
      </w:r>
    </w:p>
    <w:p w:rsidR="00531BDD" w:rsidRDefault="00531BDD" w:rsidP="00312F4D">
      <w:pPr>
        <w:pStyle w:val="NormalnyWeb"/>
        <w:spacing w:before="0" w:beforeAutospacing="0" w:after="0" w:afterAutospacing="0"/>
      </w:pPr>
      <w:r>
        <w:rPr>
          <w:rStyle w:val="Pogrubienie"/>
          <w:rFonts w:ascii="Helvetica" w:hAnsi="Helvetica" w:cs="Helvetica"/>
          <w:color w:val="555555"/>
          <w:sz w:val="20"/>
          <w:szCs w:val="20"/>
        </w:rPr>
        <w:t>Zatwierdził</w:t>
      </w:r>
      <w:r>
        <w:rPr>
          <w:rStyle w:val="western"/>
          <w:rFonts w:ascii="Helvetica" w:hAnsi="Helvetica" w:cs="Helvetica"/>
          <w:color w:val="555555"/>
          <w:sz w:val="20"/>
          <w:szCs w:val="20"/>
          <w:bdr w:val="none" w:sz="0" w:space="0" w:color="auto" w:frame="1"/>
        </w:rPr>
        <w:t> </w:t>
      </w:r>
      <w:r>
        <w:rPr>
          <w:rStyle w:val="Pogrubienie"/>
          <w:rFonts w:ascii="Helvetica" w:hAnsi="Helvetica" w:cs="Helvetica"/>
          <w:color w:val="555555"/>
          <w:sz w:val="18"/>
          <w:szCs w:val="18"/>
        </w:rPr>
        <w:t>Dyrektor Monika Wójcik</w:t>
      </w:r>
    </w:p>
    <w:p w:rsidR="00531BDD" w:rsidRDefault="00531BDD" w:rsidP="00531BDD"/>
    <w:p w:rsidR="00663155" w:rsidRDefault="00663155"/>
    <w:sectPr w:rsidR="00663155" w:rsidSect="000B4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E4387"/>
    <w:multiLevelType w:val="multilevel"/>
    <w:tmpl w:val="C6AC3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5A7422"/>
    <w:multiLevelType w:val="multilevel"/>
    <w:tmpl w:val="3260F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2808C6"/>
    <w:multiLevelType w:val="multilevel"/>
    <w:tmpl w:val="AF40A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8870E6"/>
    <w:multiLevelType w:val="multilevel"/>
    <w:tmpl w:val="E9DC2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174754"/>
    <w:multiLevelType w:val="multilevel"/>
    <w:tmpl w:val="68504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1BDD"/>
    <w:rsid w:val="000B4928"/>
    <w:rsid w:val="000F1A30"/>
    <w:rsid w:val="001C494B"/>
    <w:rsid w:val="00312F4D"/>
    <w:rsid w:val="00351D89"/>
    <w:rsid w:val="004B3197"/>
    <w:rsid w:val="00531BDD"/>
    <w:rsid w:val="00663155"/>
    <w:rsid w:val="00D469EC"/>
    <w:rsid w:val="00FB7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BD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31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estern">
    <w:name w:val="western"/>
    <w:basedOn w:val="Domylnaczcionkaakapitu"/>
    <w:rsid w:val="00531BDD"/>
  </w:style>
  <w:style w:type="character" w:styleId="Pogrubienie">
    <w:name w:val="Strong"/>
    <w:basedOn w:val="Domylnaczcionkaakapitu"/>
    <w:uiPriority w:val="22"/>
    <w:qFormat/>
    <w:rsid w:val="00531BDD"/>
    <w:rPr>
      <w:b/>
      <w:bCs/>
    </w:rPr>
  </w:style>
  <w:style w:type="character" w:styleId="Uwydatnienie">
    <w:name w:val="Emphasis"/>
    <w:basedOn w:val="Domylnaczcionkaakapitu"/>
    <w:uiPriority w:val="20"/>
    <w:qFormat/>
    <w:rsid w:val="00531B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0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823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Kiełek</dc:creator>
  <cp:keywords/>
  <dc:description/>
  <cp:lastModifiedBy>Użytkownik systemu Windows</cp:lastModifiedBy>
  <cp:revision>5</cp:revision>
  <dcterms:created xsi:type="dcterms:W3CDTF">2018-11-15T09:53:00Z</dcterms:created>
  <dcterms:modified xsi:type="dcterms:W3CDTF">2018-11-26T18:29:00Z</dcterms:modified>
</cp:coreProperties>
</file>